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5" w:rsidRDefault="00AA5DE5" w:rsidP="00B31630">
      <w:pPr>
        <w:jc w:val="center"/>
        <w:rPr>
          <w:b/>
          <w:sz w:val="24"/>
        </w:rPr>
      </w:pPr>
      <w:r w:rsidRPr="00AA5DE5">
        <w:rPr>
          <w:b/>
          <w:noProof/>
          <w:sz w:val="24"/>
          <w:lang w:eastAsia="tr-TR"/>
        </w:rPr>
        <w:drawing>
          <wp:inline distT="0" distB="0" distL="0" distR="0" wp14:anchorId="261CE19F" wp14:editId="3D084AAF">
            <wp:extent cx="564515" cy="563955"/>
            <wp:effectExtent l="0" t="0" r="6985" b="7620"/>
            <wp:docPr id="307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Resi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3" cy="5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086F" w:rsidRPr="007B246B" w:rsidRDefault="004C086F" w:rsidP="00B31630">
      <w:pPr>
        <w:jc w:val="center"/>
        <w:rPr>
          <w:rFonts w:ascii="Arial Black" w:hAnsi="Arial Black"/>
          <w:b/>
        </w:rPr>
      </w:pPr>
      <w:r w:rsidRPr="007B246B">
        <w:rPr>
          <w:rFonts w:ascii="Arial Black" w:hAnsi="Arial Black"/>
          <w:b/>
        </w:rPr>
        <w:t xml:space="preserve">KIRSAL KALKINMA DESTEKLERİ KAPSAMINDA TARIMA DAYALI YATIRIMLARIN DESTEKLENMESİ </w:t>
      </w:r>
    </w:p>
    <w:p w:rsidR="001549CA" w:rsidRPr="007B246B" w:rsidRDefault="00B31630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HİBE PROGRAMI </w:t>
      </w:r>
      <w:r w:rsidR="00E74B01" w:rsidRPr="007B246B">
        <w:rPr>
          <w:rFonts w:ascii="Times New Roman" w:hAnsi="Times New Roman" w:cs="Times New Roman"/>
          <w:b/>
          <w:sz w:val="24"/>
        </w:rPr>
        <w:t>TEBLİĞİ</w:t>
      </w:r>
      <w:r w:rsidRPr="007B246B">
        <w:rPr>
          <w:rFonts w:ascii="Times New Roman" w:hAnsi="Times New Roman" w:cs="Times New Roman"/>
          <w:b/>
          <w:sz w:val="24"/>
        </w:rPr>
        <w:t xml:space="preserve"> </w:t>
      </w:r>
      <w:r w:rsidR="001549CA" w:rsidRPr="007B246B">
        <w:rPr>
          <w:rFonts w:ascii="Times New Roman" w:hAnsi="Times New Roman" w:cs="Times New Roman"/>
          <w:b/>
          <w:sz w:val="24"/>
        </w:rPr>
        <w:t>ve</w:t>
      </w:r>
    </w:p>
    <w:p w:rsidR="00B31630" w:rsidRPr="007B246B" w:rsidRDefault="001549CA" w:rsidP="007B24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B246B">
        <w:rPr>
          <w:rFonts w:ascii="Times New Roman" w:hAnsi="Times New Roman" w:cs="Times New Roman"/>
          <w:b/>
          <w:sz w:val="24"/>
        </w:rPr>
        <w:t xml:space="preserve">UYGULAMA ESASLARI </w:t>
      </w:r>
      <w:r w:rsidR="00B31630" w:rsidRPr="007B246B">
        <w:rPr>
          <w:rFonts w:ascii="Times New Roman" w:hAnsi="Times New Roman" w:cs="Times New Roman"/>
          <w:b/>
          <w:sz w:val="24"/>
        </w:rPr>
        <w:t>YAYINLANDI</w:t>
      </w:r>
    </w:p>
    <w:p w:rsidR="000B4AD0" w:rsidRPr="00303827" w:rsidRDefault="000B4AD0" w:rsidP="00B31630">
      <w:pPr>
        <w:jc w:val="center"/>
        <w:rPr>
          <w:rFonts w:ascii="Arial Black" w:hAnsi="Arial Black"/>
          <w:b/>
          <w:sz w:val="16"/>
        </w:rPr>
      </w:pPr>
    </w:p>
    <w:p w:rsidR="000B4AD0" w:rsidRPr="000B4AD0" w:rsidRDefault="000B4AD0" w:rsidP="000B4AD0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0B4AD0">
        <w:rPr>
          <w:rFonts w:ascii="Garamond" w:hAnsi="Garamond" w:cs="Times New Roman"/>
          <w:b/>
          <w:sz w:val="28"/>
          <w:szCs w:val="24"/>
        </w:rPr>
        <w:t>BAŞVURU TARİHİ</w:t>
      </w:r>
    </w:p>
    <w:p w:rsidR="0029675A" w:rsidRPr="00E42BFA" w:rsidRDefault="000B4AD0" w:rsidP="00E42BFA">
      <w:pPr>
        <w:spacing w:before="56" w:after="0" w:line="240" w:lineRule="atLeast"/>
        <w:jc w:val="center"/>
        <w:rPr>
          <w:rFonts w:ascii="Garamond" w:hAnsi="Garamond" w:cs="Times New Roman"/>
          <w:b/>
          <w:sz w:val="28"/>
          <w:szCs w:val="24"/>
        </w:rPr>
      </w:pPr>
      <w:r w:rsidRPr="0029675A">
        <w:rPr>
          <w:rFonts w:ascii="Garamond" w:hAnsi="Garamond" w:cs="Times New Roman"/>
          <w:b/>
          <w:sz w:val="28"/>
          <w:szCs w:val="24"/>
        </w:rPr>
        <w:t xml:space="preserve">Başvurular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0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3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Ocak 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>202</w:t>
      </w:r>
      <w:r w:rsidR="004C086F" w:rsidRPr="0029675A">
        <w:rPr>
          <w:rFonts w:ascii="Garamond" w:hAnsi="Garamond" w:cs="Times New Roman"/>
          <w:b/>
          <w:sz w:val="32"/>
          <w:szCs w:val="24"/>
          <w:u w:val="single"/>
        </w:rPr>
        <w:t>3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– </w:t>
      </w:r>
      <w:r w:rsidR="0029675A" w:rsidRPr="0029675A">
        <w:rPr>
          <w:rFonts w:ascii="Garamond" w:hAnsi="Garamond" w:cs="Times New Roman"/>
          <w:b/>
          <w:sz w:val="32"/>
          <w:szCs w:val="24"/>
          <w:u w:val="single"/>
        </w:rPr>
        <w:t>19</w:t>
      </w:r>
      <w:r w:rsidRPr="0029675A">
        <w:rPr>
          <w:rFonts w:ascii="Garamond" w:hAnsi="Garamond" w:cs="Times New Roman"/>
          <w:b/>
          <w:sz w:val="32"/>
          <w:szCs w:val="24"/>
          <w:u w:val="single"/>
        </w:rPr>
        <w:t xml:space="preserve"> Şubat 202</w:t>
      </w:r>
      <w:r w:rsidR="004C086F" w:rsidRPr="0029675A">
        <w:rPr>
          <w:rFonts w:ascii="Garamond" w:hAnsi="Garamond" w:cs="Times New Roman"/>
          <w:b/>
          <w:sz w:val="32"/>
          <w:szCs w:val="24"/>
          <w:u w:val="single"/>
        </w:rPr>
        <w:t>4</w:t>
      </w:r>
      <w:r w:rsidRPr="0029675A">
        <w:rPr>
          <w:rFonts w:ascii="Garamond" w:hAnsi="Garamond" w:cs="Times New Roman"/>
          <w:b/>
          <w:sz w:val="32"/>
          <w:szCs w:val="24"/>
        </w:rPr>
        <w:t xml:space="preserve"> </w:t>
      </w:r>
      <w:r w:rsidRPr="0029675A">
        <w:rPr>
          <w:rFonts w:ascii="Garamond" w:hAnsi="Garamond" w:cs="Times New Roman"/>
          <w:b/>
          <w:sz w:val="28"/>
          <w:szCs w:val="24"/>
        </w:rPr>
        <w:t xml:space="preserve">tarihleri arasında </w:t>
      </w:r>
      <w:r w:rsidR="00E42BFA">
        <w:rPr>
          <w:rFonts w:ascii="Garamond" w:hAnsi="Garamond" w:cs="Times New Roman"/>
          <w:b/>
          <w:sz w:val="28"/>
          <w:szCs w:val="24"/>
        </w:rPr>
        <w:t>internet üzerinden yapılacaktır.</w:t>
      </w: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Default="0029675A" w:rsidP="002967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75A" w:rsidRPr="007B246B" w:rsidRDefault="0029675A" w:rsidP="0029675A">
      <w:pPr>
        <w:rPr>
          <w:rFonts w:ascii="Arial Black" w:hAnsi="Arial Black"/>
          <w:b/>
          <w:sz w:val="24"/>
          <w:u w:val="single"/>
        </w:rPr>
      </w:pPr>
      <w:r w:rsidRPr="007B246B">
        <w:rPr>
          <w:rFonts w:ascii="Arial Black" w:hAnsi="Arial Black"/>
          <w:b/>
          <w:sz w:val="24"/>
          <w:u w:val="single"/>
        </w:rPr>
        <w:t>I – TARIMA DAYALI EKONOMİK YATIRIMLAR</w:t>
      </w:r>
    </w:p>
    <w:p w:rsidR="0029675A" w:rsidRPr="007B246B" w:rsidRDefault="0029675A" w:rsidP="0029675A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9675A" w:rsidRPr="007B246B" w:rsidRDefault="0029675A" w:rsidP="0029675A">
      <w:pPr>
        <w:numPr>
          <w:ilvl w:val="0"/>
          <w:numId w:val="10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Ürünlerin İşlenmesi, Paketlenmesi Ve Depolanmasına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sz w:val="24"/>
          <w:szCs w:val="24"/>
        </w:rPr>
        <w:t xml:space="preserve">     1)</w:t>
      </w: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Tıbbi ve </w:t>
      </w:r>
      <w:proofErr w:type="gramStart"/>
      <w:r w:rsidRPr="007B246B">
        <w:rPr>
          <w:rFonts w:ascii="Times New Roman" w:hAnsi="Times New Roman" w:cs="Times New Roman"/>
          <w:i/>
          <w:iCs/>
          <w:sz w:val="24"/>
          <w:szCs w:val="24"/>
        </w:rPr>
        <w:t>aromatik</w:t>
      </w:r>
      <w:proofErr w:type="gramEnd"/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bitkilere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2)Bitkisel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3)Hayvansal ürünlere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4)Çelik silo konusuna yönelik yatırımlar, </w:t>
      </w:r>
    </w:p>
    <w:p w:rsidR="0029675A" w:rsidRPr="007B246B" w:rsidRDefault="0029675A" w:rsidP="0029675A">
      <w:pPr>
        <w:spacing w:before="56"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     5)Soğuk hava deposu konusuna yönelik yatırımlar</w:t>
      </w:r>
      <w:r w:rsidRPr="007B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1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Tarımsal Üretime Yönelik Sabit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>;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 xml:space="preserve">1) Kapalı ortamda bitkisel üretime yönelik yatırımlar, 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Büyükbaş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Küçükbaş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4) Kanatlı hayvan yetiştiriciliğine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5) Kültür mantarı üretimine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6) Büyükbaş ve küçükbaş hayvan kesimhanelerine yönelik yatırımlar</w:t>
      </w:r>
    </w:p>
    <w:p w:rsidR="0029675A" w:rsidRPr="007B246B" w:rsidRDefault="0029675A" w:rsidP="0029675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7) Kanatlı hayvan kesimhanelerine yönelik yatırımlar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Yenilenebilir Enerji Kaynakları Kullanımına İlişkin Yatırımlar</w:t>
      </w:r>
      <w:r w:rsidRPr="007B246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B246B">
        <w:rPr>
          <w:rFonts w:ascii="Times New Roman" w:hAnsi="Times New Roman" w:cs="Times New Roman"/>
          <w:sz w:val="24"/>
          <w:szCs w:val="24"/>
        </w:rPr>
        <w:t>Bu Tebliğ kapsamında bulunan konularla ilgili yenilenebilir enerji kaynakları kullanımına yönelik yatırımlar hibe desteği kapsamında değerlendirilir</w:t>
      </w:r>
      <w:r w:rsidRPr="007B246B">
        <w:rPr>
          <w:rFonts w:ascii="Times New Roman" w:hAnsi="Times New Roman" w:cs="Times New Roman"/>
          <w:bCs/>
          <w:sz w:val="24"/>
          <w:szCs w:val="24"/>
        </w:rPr>
        <w:t>)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  <w:r w:rsidRPr="007B2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Denizlerde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İç sularda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3) Tarıma dayalı ihtisas organize sanayi bölgelerinde yetiştiricilik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246B">
        <w:rPr>
          <w:rFonts w:ascii="Times New Roman" w:hAnsi="Times New Roman" w:cs="Times New Roman"/>
          <w:b/>
          <w:bCs/>
          <w:sz w:val="24"/>
          <w:szCs w:val="24"/>
        </w:rPr>
        <w:t>Hayvansal Ve Bitkisel Orijinli Gübre İşlenmesi, Paketlenmesi Ve Depolanması Yatırımları</w:t>
      </w:r>
      <w:r w:rsidRPr="007B246B">
        <w:rPr>
          <w:rFonts w:ascii="Times New Roman" w:hAnsi="Times New Roman" w:cs="Times New Roman"/>
          <w:b/>
          <w:sz w:val="24"/>
          <w:szCs w:val="24"/>
        </w:rPr>
        <w:t>,</w:t>
      </w:r>
    </w:p>
    <w:p w:rsidR="0029675A" w:rsidRPr="007B246B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1) Hayvansal orijinli gübre</w:t>
      </w:r>
    </w:p>
    <w:p w:rsidR="0029675A" w:rsidRPr="00E42BFA" w:rsidRDefault="0029675A" w:rsidP="0029675A">
      <w:pPr>
        <w:numPr>
          <w:ilvl w:val="0"/>
          <w:numId w:val="12"/>
        </w:numPr>
        <w:tabs>
          <w:tab w:val="clear" w:pos="720"/>
        </w:tabs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7B246B">
        <w:rPr>
          <w:rFonts w:ascii="Times New Roman" w:hAnsi="Times New Roman" w:cs="Times New Roman"/>
          <w:i/>
          <w:iCs/>
          <w:sz w:val="24"/>
          <w:szCs w:val="24"/>
        </w:rPr>
        <w:t>2) Bitkisel orijinli gübre</w:t>
      </w:r>
    </w:p>
    <w:p w:rsidR="00E42BFA" w:rsidRDefault="00E42BFA" w:rsidP="00E42BFA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BFA" w:rsidRDefault="00E42BFA" w:rsidP="00E42BFA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BFA" w:rsidRPr="00E42BFA" w:rsidRDefault="00E42BFA" w:rsidP="00E42BFA">
      <w:pPr>
        <w:pStyle w:val="ListeParagraf"/>
        <w:rPr>
          <w:rFonts w:ascii="Times New Roman" w:hAnsi="Times New Roman" w:cs="Times New Roman"/>
          <w:b/>
          <w:sz w:val="26"/>
          <w:szCs w:val="26"/>
        </w:rPr>
      </w:pPr>
      <w:r w:rsidRPr="00E42BFA">
        <w:rPr>
          <w:rFonts w:ascii="Times New Roman" w:hAnsi="Times New Roman" w:cs="Times New Roman"/>
          <w:b/>
          <w:sz w:val="26"/>
          <w:szCs w:val="26"/>
        </w:rPr>
        <w:t>Hibeye Esas Proje Tutarı Limitleri</w:t>
      </w:r>
    </w:p>
    <w:p w:rsidR="00E42BFA" w:rsidRPr="00E42BFA" w:rsidRDefault="00E42BFA" w:rsidP="00E42BFA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E42BFA" w:rsidRPr="001549CA" w:rsidRDefault="00E42BFA" w:rsidP="00E42BFA">
      <w:pPr>
        <w:pStyle w:val="ListeParagr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 xml:space="preserve">Yeni Yatırım </w:t>
      </w:r>
      <w:r w:rsidRPr="001549CA">
        <w:rPr>
          <w:rFonts w:ascii="Times New Roman" w:hAnsi="Times New Roman" w:cs="Times New Roman"/>
          <w:sz w:val="26"/>
          <w:szCs w:val="26"/>
        </w:rPr>
        <w:tab/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549CA">
        <w:rPr>
          <w:rFonts w:ascii="Times New Roman" w:hAnsi="Times New Roman" w:cs="Times New Roman"/>
          <w:sz w:val="26"/>
          <w:szCs w:val="26"/>
        </w:rPr>
        <w:t>.000.000.- TL</w:t>
      </w:r>
    </w:p>
    <w:p w:rsidR="00E42BFA" w:rsidRPr="001549CA" w:rsidRDefault="00E42BFA" w:rsidP="00E42BFA">
      <w:pPr>
        <w:pStyle w:val="ListeParagr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Tamamlama Yatırımı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E42BFA" w:rsidRDefault="00E42BFA" w:rsidP="00E42BFA">
      <w:pPr>
        <w:pStyle w:val="ListeParagr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49CA">
        <w:rPr>
          <w:rFonts w:ascii="Times New Roman" w:hAnsi="Times New Roman" w:cs="Times New Roman"/>
          <w:sz w:val="26"/>
          <w:szCs w:val="26"/>
        </w:rPr>
        <w:t>Teknoloji Yenileme Yat.</w:t>
      </w:r>
      <w:r w:rsidRPr="001549CA">
        <w:rPr>
          <w:rFonts w:ascii="Times New Roman" w:hAnsi="Times New Roman" w:cs="Times New Roman"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549CA">
        <w:rPr>
          <w:rFonts w:ascii="Times New Roman" w:hAnsi="Times New Roman" w:cs="Times New Roman"/>
          <w:sz w:val="26"/>
          <w:szCs w:val="26"/>
        </w:rPr>
        <w:t>.000.000.-TL</w:t>
      </w:r>
    </w:p>
    <w:p w:rsidR="007F1A12" w:rsidRPr="001549CA" w:rsidRDefault="007F1A12" w:rsidP="00E42BFA">
      <w:pPr>
        <w:pStyle w:val="ListeParagraf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Kapasite </w:t>
      </w:r>
      <w:proofErr w:type="spellStart"/>
      <w:r>
        <w:rPr>
          <w:rFonts w:ascii="Times New Roman" w:hAnsi="Times New Roman" w:cs="Times New Roman"/>
          <w:sz w:val="26"/>
          <w:szCs w:val="26"/>
        </w:rPr>
        <w:t>Arttırımı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10.000.000.-TL</w:t>
      </w:r>
    </w:p>
    <w:p w:rsidR="00E42BFA" w:rsidRPr="007B246B" w:rsidRDefault="00E42BFA" w:rsidP="00E42BFA">
      <w:pPr>
        <w:spacing w:before="56"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29675A" w:rsidRPr="007B246B" w:rsidRDefault="0029675A" w:rsidP="007B246B">
      <w:pPr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D26CB" w:rsidRPr="001549CA" w:rsidRDefault="00BD26CB" w:rsidP="00BD26CB">
      <w:pPr>
        <w:spacing w:before="56"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7647" w:rsidRDefault="00647647" w:rsidP="0029675A">
      <w:pPr>
        <w:rPr>
          <w:rFonts w:ascii="Arial Black" w:hAnsi="Arial Black"/>
          <w:b/>
          <w:sz w:val="28"/>
          <w:u w:val="single"/>
        </w:rPr>
      </w:pPr>
      <w:r w:rsidRPr="00752C95">
        <w:rPr>
          <w:rFonts w:ascii="Arial Black" w:hAnsi="Arial Black"/>
          <w:b/>
          <w:sz w:val="28"/>
          <w:u w:val="single"/>
        </w:rPr>
        <w:t>I</w:t>
      </w:r>
      <w:r>
        <w:rPr>
          <w:rFonts w:ascii="Arial Black" w:hAnsi="Arial Black"/>
          <w:b/>
          <w:sz w:val="28"/>
          <w:u w:val="single"/>
        </w:rPr>
        <w:t>I</w:t>
      </w:r>
      <w:r w:rsidRPr="00752C95">
        <w:rPr>
          <w:rFonts w:ascii="Arial Black" w:hAnsi="Arial Black"/>
          <w:b/>
          <w:sz w:val="28"/>
          <w:u w:val="single"/>
        </w:rPr>
        <w:t xml:space="preserve"> – </w:t>
      </w:r>
      <w:r>
        <w:rPr>
          <w:rFonts w:ascii="Arial Black" w:hAnsi="Arial Black"/>
          <w:b/>
          <w:sz w:val="28"/>
          <w:u w:val="single"/>
        </w:rPr>
        <w:t>KIRSAL EKONOMİK ALTYAPI</w:t>
      </w:r>
      <w:r w:rsidRPr="00752C95">
        <w:rPr>
          <w:rFonts w:ascii="Arial Black" w:hAnsi="Arial Black"/>
          <w:b/>
          <w:sz w:val="28"/>
          <w:u w:val="single"/>
        </w:rPr>
        <w:t xml:space="preserve"> YATIRIMLAR</w:t>
      </w:r>
      <w:r>
        <w:rPr>
          <w:rFonts w:ascii="Arial Black" w:hAnsi="Arial Black"/>
          <w:b/>
          <w:sz w:val="28"/>
          <w:u w:val="single"/>
        </w:rPr>
        <w:t>I</w:t>
      </w:r>
    </w:p>
    <w:p w:rsidR="00C270D2" w:rsidRPr="00C270D2" w:rsidRDefault="00C270D2" w:rsidP="00C270D2">
      <w:pPr>
        <w:ind w:left="709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>Hibeye Esas Proje Tutarı limitleri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Alt limiti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 xml:space="preserve">:100.000 TL. </w:t>
      </w:r>
    </w:p>
    <w:p w:rsidR="00C270D2" w:rsidRPr="00C270D2" w:rsidRDefault="00C270D2" w:rsidP="00C270D2">
      <w:pPr>
        <w:ind w:left="1418" w:firstLine="709"/>
        <w:rPr>
          <w:rFonts w:ascii="Times New Roman" w:hAnsi="Times New Roman" w:cs="Times New Roman"/>
          <w:b/>
          <w:sz w:val="26"/>
          <w:szCs w:val="26"/>
        </w:rPr>
      </w:pPr>
      <w:r w:rsidRPr="00C270D2">
        <w:rPr>
          <w:rFonts w:ascii="Times New Roman" w:hAnsi="Times New Roman" w:cs="Times New Roman"/>
          <w:b/>
          <w:sz w:val="26"/>
          <w:szCs w:val="26"/>
        </w:rPr>
        <w:t xml:space="preserve">Üst limit </w:t>
      </w:r>
      <w:r w:rsidRPr="00C270D2">
        <w:rPr>
          <w:rFonts w:ascii="Times New Roman" w:hAnsi="Times New Roman" w:cs="Times New Roman"/>
          <w:b/>
          <w:sz w:val="26"/>
          <w:szCs w:val="26"/>
        </w:rPr>
        <w:tab/>
        <w:t>:3.000.000 TL.</w:t>
      </w:r>
    </w:p>
    <w:p w:rsidR="002045A7" w:rsidRPr="007B246B" w:rsidRDefault="002045A7" w:rsidP="002045A7">
      <w:pPr>
        <w:spacing w:before="56" w:after="0" w:line="240" w:lineRule="atLeast"/>
        <w:rPr>
          <w:rFonts w:ascii="Garamond" w:hAnsi="Garamond" w:cs="Times New Roman"/>
          <w:b/>
          <w:sz w:val="28"/>
          <w:szCs w:val="24"/>
        </w:rPr>
      </w:pPr>
      <w:r w:rsidRPr="007B246B">
        <w:rPr>
          <w:rFonts w:ascii="Garamond" w:hAnsi="Garamond" w:cs="Times New Roman"/>
          <w:b/>
          <w:sz w:val="28"/>
          <w:szCs w:val="24"/>
        </w:rPr>
        <w:t>YATIRIM KONULARI: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Aile işletmeciliği faaliyetlerinin geliştirilmesine yönelik altyapı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Arıcılık ve arı ürünlerine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Bilişim sistemleri ve eğitimi yatırımları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El sanatları ve katma değerli ürünlere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İpek böceği yetiştiriciliğine yönelik yatırımlar</w:t>
      </w:r>
    </w:p>
    <w:p w:rsidR="002045A7" w:rsidRPr="002045A7" w:rsidRDefault="002045A7" w:rsidP="002045A7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5A7">
        <w:rPr>
          <w:rFonts w:ascii="Times New Roman" w:hAnsi="Times New Roman" w:cs="Times New Roman"/>
          <w:b/>
          <w:bCs/>
          <w:sz w:val="24"/>
          <w:szCs w:val="24"/>
        </w:rPr>
        <w:t>Su ürünleri yetiştiriciliğine yönelik yatırımlar</w:t>
      </w:r>
    </w:p>
    <w:p w:rsidR="0029675A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>Tarımsal amaçlı örgütler için makine parkı yatırımları</w:t>
      </w:r>
    </w:p>
    <w:p w:rsidR="002045A7" w:rsidRPr="0029675A" w:rsidRDefault="002045A7" w:rsidP="0029675A">
      <w:pPr>
        <w:pStyle w:val="ListeParagraf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Tıbbi ve </w:t>
      </w:r>
      <w:proofErr w:type="gramStart"/>
      <w:r w:rsidRPr="0029675A">
        <w:rPr>
          <w:rFonts w:ascii="Times New Roman" w:hAnsi="Times New Roman" w:cs="Times New Roman"/>
          <w:b/>
          <w:bCs/>
          <w:sz w:val="24"/>
          <w:szCs w:val="24"/>
        </w:rPr>
        <w:t>aromatik</w:t>
      </w:r>
      <w:proofErr w:type="gramEnd"/>
      <w:r w:rsidRPr="0029675A">
        <w:rPr>
          <w:rFonts w:ascii="Times New Roman" w:hAnsi="Times New Roman" w:cs="Times New Roman"/>
          <w:b/>
          <w:bCs/>
          <w:sz w:val="24"/>
          <w:szCs w:val="24"/>
        </w:rPr>
        <w:t xml:space="preserve"> bitki yetiştiriciliğine yönelik yatırımlar</w:t>
      </w:r>
    </w:p>
    <w:sectPr w:rsidR="002045A7" w:rsidRPr="0029675A" w:rsidSect="007B246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251"/>
    <w:multiLevelType w:val="hybridMultilevel"/>
    <w:tmpl w:val="1346B55E"/>
    <w:lvl w:ilvl="0" w:tplc="530C8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EA1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23B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E09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7A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E6D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C204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3E0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183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C0710B6"/>
    <w:multiLevelType w:val="hybridMultilevel"/>
    <w:tmpl w:val="5A84DBFA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ABCE86D2">
      <w:start w:val="1"/>
      <w:numFmt w:val="lowerLetter"/>
      <w:lvlText w:val="%3)"/>
      <w:lvlJc w:val="left"/>
      <w:pPr>
        <w:ind w:left="2547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D3C0F"/>
    <w:multiLevelType w:val="hybridMultilevel"/>
    <w:tmpl w:val="977AB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1DF8"/>
    <w:multiLevelType w:val="hybridMultilevel"/>
    <w:tmpl w:val="DF9E35C4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423D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A4CAD"/>
    <w:multiLevelType w:val="hybridMultilevel"/>
    <w:tmpl w:val="F29E3728"/>
    <w:lvl w:ilvl="0" w:tplc="7AEE63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656"/>
    <w:multiLevelType w:val="hybridMultilevel"/>
    <w:tmpl w:val="D2D86434"/>
    <w:lvl w:ilvl="0" w:tplc="8D58FA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89E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815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29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8FA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56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2CF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A12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6F6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77B59"/>
    <w:multiLevelType w:val="hybridMultilevel"/>
    <w:tmpl w:val="A21ED758"/>
    <w:lvl w:ilvl="0" w:tplc="99B2C8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553F"/>
    <w:multiLevelType w:val="hybridMultilevel"/>
    <w:tmpl w:val="20D01552"/>
    <w:lvl w:ilvl="0" w:tplc="5176A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5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C8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EB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CC1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0B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C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048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26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96718"/>
    <w:multiLevelType w:val="hybridMultilevel"/>
    <w:tmpl w:val="93686038"/>
    <w:lvl w:ilvl="0" w:tplc="DE6ED7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E1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04E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A15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8DD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869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63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E8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C6B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617E6"/>
    <w:multiLevelType w:val="hybridMultilevel"/>
    <w:tmpl w:val="45EAAED0"/>
    <w:lvl w:ilvl="0" w:tplc="99B2C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8CB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A5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A90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AC4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02D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5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619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149D8"/>
    <w:multiLevelType w:val="hybridMultilevel"/>
    <w:tmpl w:val="6346FBFC"/>
    <w:lvl w:ilvl="0" w:tplc="8AE629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48A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5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B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E3D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9D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85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58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44D5F"/>
    <w:multiLevelType w:val="hybridMultilevel"/>
    <w:tmpl w:val="17986ADC"/>
    <w:lvl w:ilvl="0" w:tplc="15E2F1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C85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68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E0D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01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CD8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CB2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1D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896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9201E"/>
    <w:multiLevelType w:val="hybridMultilevel"/>
    <w:tmpl w:val="B12457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21A27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71D61"/>
    <w:multiLevelType w:val="hybridMultilevel"/>
    <w:tmpl w:val="76BECAA2"/>
    <w:lvl w:ilvl="0" w:tplc="49AA7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D5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A9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AB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0C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07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E4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E2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B3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62706"/>
    <w:multiLevelType w:val="hybridMultilevel"/>
    <w:tmpl w:val="5058A35E"/>
    <w:lvl w:ilvl="0" w:tplc="8872F4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0"/>
    <w:rsid w:val="000A655E"/>
    <w:rsid w:val="000B4AD0"/>
    <w:rsid w:val="000D53B4"/>
    <w:rsid w:val="001549CA"/>
    <w:rsid w:val="001A2AE2"/>
    <w:rsid w:val="002045A7"/>
    <w:rsid w:val="00230FFB"/>
    <w:rsid w:val="0029675A"/>
    <w:rsid w:val="002E3758"/>
    <w:rsid w:val="00303827"/>
    <w:rsid w:val="00306007"/>
    <w:rsid w:val="00343AFB"/>
    <w:rsid w:val="00347912"/>
    <w:rsid w:val="003540A4"/>
    <w:rsid w:val="00355783"/>
    <w:rsid w:val="00372840"/>
    <w:rsid w:val="003A46A2"/>
    <w:rsid w:val="003B56C4"/>
    <w:rsid w:val="003C7EAC"/>
    <w:rsid w:val="00432D54"/>
    <w:rsid w:val="004455B5"/>
    <w:rsid w:val="00445A80"/>
    <w:rsid w:val="00465126"/>
    <w:rsid w:val="004C086F"/>
    <w:rsid w:val="004F18AD"/>
    <w:rsid w:val="00515991"/>
    <w:rsid w:val="0053441A"/>
    <w:rsid w:val="005942E5"/>
    <w:rsid w:val="005B0EAF"/>
    <w:rsid w:val="005D0E4E"/>
    <w:rsid w:val="005D4752"/>
    <w:rsid w:val="00627947"/>
    <w:rsid w:val="00647647"/>
    <w:rsid w:val="00676777"/>
    <w:rsid w:val="00752C95"/>
    <w:rsid w:val="00754340"/>
    <w:rsid w:val="00754BE5"/>
    <w:rsid w:val="00763E16"/>
    <w:rsid w:val="0079526C"/>
    <w:rsid w:val="007B246B"/>
    <w:rsid w:val="007F1A12"/>
    <w:rsid w:val="007F5143"/>
    <w:rsid w:val="00846068"/>
    <w:rsid w:val="008643EE"/>
    <w:rsid w:val="009042D8"/>
    <w:rsid w:val="0098647B"/>
    <w:rsid w:val="009B77EF"/>
    <w:rsid w:val="009C2BEA"/>
    <w:rsid w:val="00A362A1"/>
    <w:rsid w:val="00A61D46"/>
    <w:rsid w:val="00A854D0"/>
    <w:rsid w:val="00A913B3"/>
    <w:rsid w:val="00AA5DE5"/>
    <w:rsid w:val="00AB5E68"/>
    <w:rsid w:val="00B255BC"/>
    <w:rsid w:val="00B31630"/>
    <w:rsid w:val="00B60C7B"/>
    <w:rsid w:val="00B959AF"/>
    <w:rsid w:val="00BD26CB"/>
    <w:rsid w:val="00C270D2"/>
    <w:rsid w:val="00D82BF0"/>
    <w:rsid w:val="00D87F17"/>
    <w:rsid w:val="00DB6D00"/>
    <w:rsid w:val="00E42BFA"/>
    <w:rsid w:val="00E74B01"/>
    <w:rsid w:val="00E96C4C"/>
    <w:rsid w:val="00EE0991"/>
    <w:rsid w:val="00F25800"/>
    <w:rsid w:val="00F46E3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7F9B-3943-4E37-8022-F8E9480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CB0B-3F1C-4266-874C-2379585A6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25645-A16C-46AE-A5CF-56D3C9B3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245B6-D473-49AF-A361-AC3E8954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Erkan AYGÖRDÜ</cp:lastModifiedBy>
  <cp:revision>4</cp:revision>
  <cp:lastPrinted>2024-01-03T08:22:00Z</cp:lastPrinted>
  <dcterms:created xsi:type="dcterms:W3CDTF">2024-01-03T08:14:00Z</dcterms:created>
  <dcterms:modified xsi:type="dcterms:W3CDTF">2024-01-03T08:32:00Z</dcterms:modified>
</cp:coreProperties>
</file>